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FD89F" w14:textId="1EC23D2C" w:rsidR="00FA2C1B" w:rsidRPr="00EE5D9F" w:rsidRDefault="00A978F1" w:rsidP="005A6B50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mallCaps/>
          <w:sz w:val="28"/>
          <w:szCs w:val="28"/>
        </w:rPr>
      </w:pPr>
      <w:r w:rsidRPr="00EE5D9F">
        <w:rPr>
          <w:rFonts w:ascii="Times New Roman" w:eastAsia="Times New Roman" w:hAnsi="Times New Roman" w:cs="Times New Roman"/>
          <w:b/>
          <w:bCs/>
          <w:iCs/>
          <w:smallCaps/>
          <w:sz w:val="28"/>
          <w:szCs w:val="28"/>
        </w:rPr>
        <w:t xml:space="preserve">Educational Technology Tools </w:t>
      </w:r>
      <w:r w:rsidR="00C17E08" w:rsidRPr="00EE5D9F">
        <w:rPr>
          <w:rFonts w:ascii="Times New Roman" w:eastAsia="Times New Roman" w:hAnsi="Times New Roman" w:cs="Times New Roman"/>
          <w:b/>
          <w:bCs/>
          <w:iCs/>
          <w:smallCaps/>
          <w:sz w:val="28"/>
          <w:szCs w:val="28"/>
        </w:rPr>
        <w:t xml:space="preserve">Journal Critique </w:t>
      </w:r>
      <w:r w:rsidR="00EE5D9F">
        <w:rPr>
          <w:rFonts w:ascii="Times New Roman" w:eastAsia="Times New Roman" w:hAnsi="Times New Roman" w:cs="Times New Roman"/>
          <w:b/>
          <w:bCs/>
          <w:iCs/>
          <w:smallCaps/>
          <w:sz w:val="28"/>
          <w:szCs w:val="28"/>
        </w:rPr>
        <w:t>Grading</w:t>
      </w:r>
      <w:r w:rsidR="00C17E08" w:rsidRPr="00EE5D9F">
        <w:rPr>
          <w:rFonts w:ascii="Times New Roman" w:eastAsia="Times New Roman" w:hAnsi="Times New Roman" w:cs="Times New Roman"/>
          <w:b/>
          <w:bCs/>
          <w:iCs/>
          <w:smallCaps/>
          <w:sz w:val="28"/>
          <w:szCs w:val="28"/>
        </w:rPr>
        <w:t xml:space="preserve"> 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3060"/>
        <w:gridCol w:w="3150"/>
        <w:gridCol w:w="3330"/>
        <w:gridCol w:w="2700"/>
      </w:tblGrid>
      <w:tr w:rsidR="00F171A0" w:rsidRPr="00EE5D9F" w14:paraId="28455B08" w14:textId="77777777" w:rsidTr="52322A60">
        <w:trPr>
          <w:trHeight w:val="345"/>
          <w:jc w:val="center"/>
        </w:trPr>
        <w:tc>
          <w:tcPr>
            <w:tcW w:w="2422" w:type="dxa"/>
            <w:shd w:val="clear" w:color="auto" w:fill="auto"/>
            <w:vAlign w:val="bottom"/>
          </w:tcPr>
          <w:p w14:paraId="3852A4D3" w14:textId="77777777" w:rsidR="00F171A0" w:rsidRPr="00EE5D9F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24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EE5D9F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927360" w:rsidRPr="00EE5D9F" w14:paraId="157B72A9" w14:textId="77777777" w:rsidTr="52322A60">
        <w:trPr>
          <w:trHeight w:val="318"/>
          <w:jc w:val="center"/>
        </w:trPr>
        <w:tc>
          <w:tcPr>
            <w:tcW w:w="2422" w:type="dxa"/>
            <w:shd w:val="clear" w:color="auto" w:fill="8EAADB" w:themeFill="accent1" w:themeFillTint="99"/>
            <w:vAlign w:val="bottom"/>
          </w:tcPr>
          <w:p w14:paraId="07C1FCA7" w14:textId="56D3194E" w:rsidR="00F171A0" w:rsidRPr="00EE5D9F" w:rsidRDefault="2B6F56CD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  <w:r w:rsidR="0001646C"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3060" w:type="dxa"/>
            <w:shd w:val="clear" w:color="auto" w:fill="8EAADB" w:themeFill="accent1" w:themeFillTint="99"/>
            <w:vAlign w:val="bottom"/>
          </w:tcPr>
          <w:p w14:paraId="380655BB" w14:textId="15D83F84" w:rsidR="00F171A0" w:rsidRPr="00EE5D9F" w:rsidRDefault="00482E6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6613B036" w14:textId="24096759" w:rsidR="00F171A0" w:rsidRPr="00EE5D9F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1C5BFA2F" w14:textId="17CE843F" w:rsidR="00F171A0" w:rsidRPr="00EE5D9F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0F99AC80" w14:textId="77777777" w:rsidR="00F171A0" w:rsidRPr="00EE5D9F" w:rsidRDefault="00F171A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EE5D9F" w14:paraId="0C3D1A13" w14:textId="77777777" w:rsidTr="52322A60">
        <w:trPr>
          <w:trHeight w:val="777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3BEA6DCC" w14:textId="58954E0C" w:rsidR="00F171A0" w:rsidRPr="00EE5D9F" w:rsidRDefault="00864CBC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060" w:type="dxa"/>
            <w:shd w:val="clear" w:color="auto" w:fill="auto"/>
          </w:tcPr>
          <w:p w14:paraId="4646B619" w14:textId="760DA78C" w:rsidR="00D41020" w:rsidRPr="00EE5D9F" w:rsidRDefault="00EE5D9F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to </w:t>
            </w:r>
            <w:r w:rsidR="00C17E08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D41020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E55D972" w14:textId="0E9F311F" w:rsidR="00416AA4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4CBC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prepares a comparative critique of 5 scholarly articles in the </w:t>
            </w:r>
            <w:r w:rsidR="00920232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topic specified</w:t>
            </w:r>
            <w:r w:rsidR="00864CBC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Either a basic or lens hole approach is used.</w:t>
            </w:r>
          </w:p>
        </w:tc>
        <w:tc>
          <w:tcPr>
            <w:tcW w:w="3150" w:type="dxa"/>
            <w:shd w:val="clear" w:color="auto" w:fill="auto"/>
          </w:tcPr>
          <w:p w14:paraId="4604957D" w14:textId="7360F675" w:rsidR="00956F10" w:rsidRPr="00EE5D9F" w:rsidRDefault="00C17E08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956F10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280C2B14" w:rsidR="00416AA4" w:rsidRPr="00EE5D9F" w:rsidRDefault="00920232" w:rsidP="008807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prepares a comparative critique of 4 scholarly articles in the topic specified and/or a basic or lens hole approach is somewhat used.</w:t>
            </w:r>
          </w:p>
        </w:tc>
        <w:tc>
          <w:tcPr>
            <w:tcW w:w="3330" w:type="dxa"/>
          </w:tcPr>
          <w:p w14:paraId="1B9DC819" w14:textId="4D7C576C" w:rsidR="00F03CE5" w:rsidRPr="00EE5D9F" w:rsidRDefault="00956F10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A6B50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C17E08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F03CE5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47C38A1E" w:rsidR="00416AA4" w:rsidRPr="00EE5D9F" w:rsidRDefault="00920232" w:rsidP="00880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prepares a comparative critique of 3 or less scholarly articles in the topic specified and/or either a basic or lens </w:t>
            </w:r>
            <w:proofErr w:type="gramStart"/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hole</w:t>
            </w:r>
            <w:proofErr w:type="gramEnd"/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approach is not used.</w:t>
            </w:r>
          </w:p>
        </w:tc>
        <w:tc>
          <w:tcPr>
            <w:tcW w:w="2700" w:type="dxa"/>
            <w:shd w:val="clear" w:color="auto" w:fill="auto"/>
          </w:tcPr>
          <w:p w14:paraId="5B0EEFE7" w14:textId="77777777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35E1AF6" w14:textId="18481744" w:rsidR="00F171A0" w:rsidRPr="00EE5D9F" w:rsidRDefault="00416AA4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</w:tc>
      </w:tr>
      <w:tr w:rsidR="006227B9" w:rsidRPr="00EE5D9F" w14:paraId="110E6146" w14:textId="77777777" w:rsidTr="52322A60">
        <w:trPr>
          <w:trHeight w:val="795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27A8D6DA" w14:textId="4901CC5F" w:rsidR="006227B9" w:rsidRPr="00EE5D9F" w:rsidRDefault="006227B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Critical thinking  </w:t>
            </w:r>
          </w:p>
        </w:tc>
        <w:tc>
          <w:tcPr>
            <w:tcW w:w="3060" w:type="dxa"/>
            <w:shd w:val="clear" w:color="auto" w:fill="auto"/>
          </w:tcPr>
          <w:p w14:paraId="6CB43DAD" w14:textId="25486B5B" w:rsidR="00C17E08" w:rsidRPr="00EE5D9F" w:rsidRDefault="00EE5D9F" w:rsidP="00C17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to </w:t>
            </w:r>
            <w:r w:rsidR="00C17E08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points</w:t>
            </w:r>
          </w:p>
          <w:p w14:paraId="13472298" w14:textId="5D3781BC" w:rsidR="006227B9" w:rsidRPr="00EE5D9F" w:rsidRDefault="0089059E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="006227B9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0232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 compared and contrasted these articles and has clearly become acquainted with the articles, built a frame of reference from which to write, and formed a thesis statement for the paper which captures the main focus of the argument.</w:t>
            </w:r>
          </w:p>
        </w:tc>
        <w:tc>
          <w:tcPr>
            <w:tcW w:w="3150" w:type="dxa"/>
            <w:shd w:val="clear" w:color="auto" w:fill="auto"/>
          </w:tcPr>
          <w:p w14:paraId="52EBF936" w14:textId="36FFF93D" w:rsidR="00C17E08" w:rsidRPr="00EE5D9F" w:rsidRDefault="00EE5D9F" w:rsidP="00C17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 w:rsidR="00C17E08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2B06D9F1" w14:textId="26FF59AB" w:rsidR="006227B9" w:rsidRPr="00EE5D9F" w:rsidRDefault="0089059E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="00920232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has somewhat compared and contrasted these articles and has somewhat become acquainted with the articles, built a frame of reference from which to write, and formed a thesis statement for the paper which captures the main focus of the argument.</w:t>
            </w:r>
          </w:p>
        </w:tc>
        <w:tc>
          <w:tcPr>
            <w:tcW w:w="3330" w:type="dxa"/>
          </w:tcPr>
          <w:p w14:paraId="1BBDBC15" w14:textId="41C468B4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AA6881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0E3B949" w14:textId="2C6F8975" w:rsidR="006227B9" w:rsidRPr="00EE5D9F" w:rsidRDefault="0089059E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</w:t>
            </w:r>
            <w:r w:rsidR="00920232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has poorly compared and contrasted these articles and has vaguely become acquainted with the articles, built a frame of reference from which to write, and formed a thesis statement for the paper which captures the main focus of the argument.</w:t>
            </w:r>
          </w:p>
        </w:tc>
        <w:tc>
          <w:tcPr>
            <w:tcW w:w="2700" w:type="dxa"/>
            <w:shd w:val="clear" w:color="auto" w:fill="auto"/>
          </w:tcPr>
          <w:p w14:paraId="4A95A5BD" w14:textId="77777777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13DB796" w14:textId="77777777" w:rsidR="006227B9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7B47EAFA" w14:textId="77777777" w:rsidR="006227B9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227B9" w:rsidRPr="00EE5D9F" w14:paraId="493F5300" w14:textId="77777777" w:rsidTr="52322A60">
        <w:trPr>
          <w:trHeight w:val="795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7F8BC609" w14:textId="39A41A8F" w:rsidR="006227B9" w:rsidRPr="00EE5D9F" w:rsidRDefault="006227B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Coherence</w:t>
            </w:r>
          </w:p>
        </w:tc>
        <w:tc>
          <w:tcPr>
            <w:tcW w:w="3060" w:type="dxa"/>
            <w:shd w:val="clear" w:color="auto" w:fill="auto"/>
          </w:tcPr>
          <w:p w14:paraId="382418E6" w14:textId="329EB718" w:rsidR="0001646C" w:rsidRPr="00EE5D9F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01646C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0393F75" w14:textId="2CFCC4B6" w:rsidR="006227B9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’s assignment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 a clear, coherent structure.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’s writing is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concise/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>parsimonious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logical, and internally consistent. Inferences are well supported by evidence. 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>’s writing is flowing and easy to follow.</w:t>
            </w:r>
          </w:p>
        </w:tc>
        <w:tc>
          <w:tcPr>
            <w:tcW w:w="3150" w:type="dxa"/>
            <w:shd w:val="clear" w:color="auto" w:fill="auto"/>
          </w:tcPr>
          <w:p w14:paraId="4DABB78E" w14:textId="1882CBC1" w:rsidR="0001646C" w:rsidRPr="00EE5D9F" w:rsidRDefault="00EE5D9F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 to </w:t>
            </w:r>
            <w:r w:rsidR="00C17E08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01646C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F442C78" w14:textId="1929A870" w:rsidR="006227B9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>’s assignment has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some coherent structure and some verbosity. Some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>inferences are supported by evidence. Sentences and paragraphs relate to each other, though connections are occasionally mechanical or choppy.</w:t>
            </w:r>
          </w:p>
        </w:tc>
        <w:tc>
          <w:tcPr>
            <w:tcW w:w="3330" w:type="dxa"/>
          </w:tcPr>
          <w:p w14:paraId="7BBB3887" w14:textId="0491778F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56ABD94" w14:textId="5B6B9DBA" w:rsidR="006227B9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’s assignment has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little coherent structure (i.e.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>illogical, disordered)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very verbose.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Inferences are unsupported by evidence.  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>’s writing is choppy, with many awkward passages.</w:t>
            </w:r>
          </w:p>
        </w:tc>
        <w:tc>
          <w:tcPr>
            <w:tcW w:w="2700" w:type="dxa"/>
            <w:shd w:val="clear" w:color="auto" w:fill="auto"/>
          </w:tcPr>
          <w:p w14:paraId="73A5F500" w14:textId="77777777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340F1847" w14:textId="77777777" w:rsidR="006227B9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3AF7A345" w14:textId="77777777" w:rsidR="006227B9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6040" w:rsidRPr="00EE5D9F" w14:paraId="25976D75" w14:textId="77777777" w:rsidTr="52322A60">
        <w:trPr>
          <w:trHeight w:val="435"/>
          <w:jc w:val="center"/>
        </w:trPr>
        <w:tc>
          <w:tcPr>
            <w:tcW w:w="2422" w:type="dxa"/>
            <w:shd w:val="clear" w:color="auto" w:fill="8EAADB" w:themeFill="accent1" w:themeFillTint="99"/>
            <w:vAlign w:val="bottom"/>
          </w:tcPr>
          <w:p w14:paraId="76AA2F9A" w14:textId="33DD61F7" w:rsidR="00036040" w:rsidRPr="00EE5D9F" w:rsidRDefault="0003604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Structure </w:t>
            </w:r>
            <w:r w:rsidR="00AA6881"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30%</w:t>
            </w:r>
            <w:r w:rsidR="00EC403A"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shd w:val="clear" w:color="auto" w:fill="8EAADB" w:themeFill="accent1" w:themeFillTint="99"/>
            <w:vAlign w:val="bottom"/>
          </w:tcPr>
          <w:p w14:paraId="79F1287E" w14:textId="393B25AA" w:rsidR="00036040" w:rsidRPr="00EE5D9F" w:rsidRDefault="00482E65" w:rsidP="00482E6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33AB6C3A" w14:textId="61A97179" w:rsidR="00036040" w:rsidRPr="00EE5D9F" w:rsidRDefault="00482E65" w:rsidP="00482E6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5263A9B0" w14:textId="2D20B28A" w:rsidR="00036040" w:rsidRPr="00EE5D9F" w:rsidRDefault="00482E65" w:rsidP="00482E6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shd w:val="clear" w:color="auto" w:fill="8EAADB" w:themeFill="accent1" w:themeFillTint="99"/>
            <w:vAlign w:val="bottom"/>
          </w:tcPr>
          <w:p w14:paraId="54719CC1" w14:textId="2C1437CA" w:rsidR="00036040" w:rsidRPr="00EE5D9F" w:rsidRDefault="00036040" w:rsidP="00482E6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7360" w:rsidRPr="00EE5D9F" w14:paraId="36290A74" w14:textId="77777777" w:rsidTr="52322A60">
        <w:trPr>
          <w:trHeight w:val="705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3D4EF713" w14:textId="499911DB" w:rsidR="0013781A" w:rsidRPr="00EE5D9F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060" w:type="dxa"/>
            <w:shd w:val="clear" w:color="auto" w:fill="auto"/>
          </w:tcPr>
          <w:p w14:paraId="486113C4" w14:textId="77777777" w:rsidR="0089059E" w:rsidRDefault="00C17E08" w:rsidP="0089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1646C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65D5711B" w:rsidR="00EC403A" w:rsidRPr="00EE5D9F" w:rsidRDefault="00201715" w:rsidP="0089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E5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’s paper is relatively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free from APA, grammar, and spelling errors.</w:t>
            </w:r>
          </w:p>
        </w:tc>
        <w:tc>
          <w:tcPr>
            <w:tcW w:w="3150" w:type="dxa"/>
            <w:shd w:val="clear" w:color="auto" w:fill="auto"/>
          </w:tcPr>
          <w:p w14:paraId="04FD3A4D" w14:textId="790900DD" w:rsidR="0001646C" w:rsidRPr="00EE5D9F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 w:rsidR="0001646C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68AF6596" w:rsidR="00EC403A" w:rsidRPr="00EE5D9F" w:rsidRDefault="00201715" w:rsidP="005A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’s paper has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APA, grammar, and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spelling errors. Errors do not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>detract from the communication.</w:t>
            </w:r>
          </w:p>
        </w:tc>
        <w:tc>
          <w:tcPr>
            <w:tcW w:w="3330" w:type="dxa"/>
          </w:tcPr>
          <w:p w14:paraId="7B8EB97A" w14:textId="36E7EBC7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 to </w:t>
            </w:r>
            <w:r w:rsidR="00C17E08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020B4EE" w14:textId="40F05111" w:rsidR="00EC403A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’s paper has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APA, grammar, and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spelling errors.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>Errors substantially detract from the communication.</w:t>
            </w:r>
          </w:p>
        </w:tc>
        <w:tc>
          <w:tcPr>
            <w:tcW w:w="2700" w:type="dxa"/>
            <w:shd w:val="clear" w:color="auto" w:fill="auto"/>
          </w:tcPr>
          <w:p w14:paraId="167F2343" w14:textId="77777777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4452C3A9" w14:textId="2DB8CD17" w:rsidR="0013781A" w:rsidRPr="00EE5D9F" w:rsidRDefault="00EC403A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</w:tc>
      </w:tr>
      <w:tr w:rsidR="0013781A" w:rsidRPr="00EE5D9F" w14:paraId="4403415B" w14:textId="77777777" w:rsidTr="52322A60">
        <w:trPr>
          <w:trHeight w:val="822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5F82D8BC" w14:textId="7B6D8A11" w:rsidR="0013781A" w:rsidRPr="00EE5D9F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060" w:type="dxa"/>
            <w:shd w:val="clear" w:color="auto" w:fill="auto"/>
          </w:tcPr>
          <w:p w14:paraId="4CEB8AF9" w14:textId="06E405DD" w:rsidR="0001646C" w:rsidRPr="00EE5D9F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1646C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F7B319A" w14:textId="1006D4F9" w:rsidR="00416AA4" w:rsidRPr="00EE5D9F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at least 5 references.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APA format, and citations match in the body and in the reference section and vice versa. </w:t>
            </w:r>
            <w:r w:rsidR="00920232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Articles are no more than 5 years old.</w:t>
            </w:r>
          </w:p>
        </w:tc>
        <w:tc>
          <w:tcPr>
            <w:tcW w:w="3150" w:type="dxa"/>
            <w:shd w:val="clear" w:color="auto" w:fill="auto"/>
          </w:tcPr>
          <w:p w14:paraId="0376051F" w14:textId="2FD6B63A" w:rsidR="0001646C" w:rsidRPr="00EE5D9F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1646C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660A1C9" w14:textId="36B39638" w:rsidR="00416AA4" w:rsidRPr="00EE5D9F" w:rsidRDefault="00920232" w:rsidP="005A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at least 4 references.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APA format, and citations match in the body and in the reference section and vice versa. </w:t>
            </w:r>
            <w:r w:rsidR="00E405D0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 articles may be more than 5 years old.</w:t>
            </w:r>
          </w:p>
        </w:tc>
        <w:tc>
          <w:tcPr>
            <w:tcW w:w="3330" w:type="dxa"/>
          </w:tcPr>
          <w:p w14:paraId="04607489" w14:textId="3BBC2DF1" w:rsidR="00956F10" w:rsidRPr="00EE5D9F" w:rsidRDefault="0001646C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A6B50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C17E08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956F10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09C43F83" w:rsidR="0013781A" w:rsidRPr="00EE5D9F" w:rsidRDefault="00920232" w:rsidP="005A6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at least 3 references. 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APA format, and citations match in the body and in the reference section and vice versa. </w:t>
            </w:r>
            <w:r w:rsidR="00E405D0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 a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rticles </w:t>
            </w:r>
            <w:r w:rsidR="00E405D0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 be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more than 5 years old.</w:t>
            </w:r>
          </w:p>
        </w:tc>
        <w:tc>
          <w:tcPr>
            <w:tcW w:w="2700" w:type="dxa"/>
            <w:shd w:val="clear" w:color="auto" w:fill="auto"/>
          </w:tcPr>
          <w:p w14:paraId="50A68900" w14:textId="77777777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605D7EB" w14:textId="39393F8B" w:rsidR="00416AA4" w:rsidRPr="00EE5D9F" w:rsidRDefault="00416AA4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1FC0D6F5" w14:textId="7C6AF393" w:rsidR="0013781A" w:rsidRPr="00EE5D9F" w:rsidRDefault="0013781A" w:rsidP="005A6B50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81A" w:rsidRPr="00EE5D9F" w14:paraId="0DFB147A" w14:textId="77777777" w:rsidTr="52322A60">
        <w:trPr>
          <w:trHeight w:val="678"/>
          <w:jc w:val="center"/>
        </w:trPr>
        <w:tc>
          <w:tcPr>
            <w:tcW w:w="2422" w:type="dxa"/>
            <w:shd w:val="clear" w:color="auto" w:fill="BFBFBF" w:themeFill="background1" w:themeFillShade="BF"/>
          </w:tcPr>
          <w:p w14:paraId="4BEF1D6B" w14:textId="6B442FF2" w:rsidR="0013781A" w:rsidRPr="00EE5D9F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060" w:type="dxa"/>
            <w:shd w:val="clear" w:color="auto" w:fill="auto"/>
          </w:tcPr>
          <w:p w14:paraId="41AF719E" w14:textId="41D3386E" w:rsidR="00956F10" w:rsidRPr="00EE5D9F" w:rsidRDefault="00C17E08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956F10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A362153" w14:textId="50697CD5" w:rsidR="00416AA4" w:rsidRPr="00EE5D9F" w:rsidRDefault="00831618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</w:t>
            </w:r>
            <w:proofErr w:type="gramStart"/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</w:t>
            </w:r>
            <w:proofErr w:type="gramEnd"/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150" w:type="dxa"/>
            <w:shd w:val="clear" w:color="auto" w:fill="auto"/>
          </w:tcPr>
          <w:p w14:paraId="2BFE6D2A" w14:textId="699D357F" w:rsidR="006227B9" w:rsidRPr="00EE5D9F" w:rsidRDefault="00C17E08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227B9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93B87D0" w14:textId="25BEB0FC" w:rsidR="00416AA4" w:rsidRPr="00EE5D9F" w:rsidRDefault="00831618" w:rsidP="005A6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330" w:type="dxa"/>
          </w:tcPr>
          <w:p w14:paraId="24A525E9" w14:textId="78B8328C" w:rsidR="0001646C" w:rsidRPr="00EE5D9F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C17E08"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084B6F8" w14:textId="381EFB8A" w:rsidR="00416AA4" w:rsidRPr="00EE5D9F" w:rsidRDefault="00831618" w:rsidP="005A6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somewhat as specified.</w:t>
            </w:r>
          </w:p>
        </w:tc>
        <w:tc>
          <w:tcPr>
            <w:tcW w:w="2700" w:type="dxa"/>
            <w:shd w:val="clear" w:color="auto" w:fill="auto"/>
          </w:tcPr>
          <w:p w14:paraId="6A401CF7" w14:textId="77777777" w:rsidR="0013781A" w:rsidRPr="00EE5D9F" w:rsidRDefault="0013781A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1484E92" w14:textId="21352C5C" w:rsidR="00416AA4" w:rsidRPr="00EE5D9F" w:rsidRDefault="000064CB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D9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9059E"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  <w:r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does not submit assignment as specified</w:t>
            </w:r>
            <w:r w:rsidR="00416AA4" w:rsidRPr="00E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CD2226A" w14:textId="2C13CE41" w:rsidR="007B6477" w:rsidRPr="00EE5D9F" w:rsidRDefault="007B6477" w:rsidP="00622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B6477" w:rsidRPr="00EE5D9F" w:rsidSect="00036040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37DBB" w14:textId="77777777" w:rsidR="00B15C85" w:rsidRDefault="00B15C85" w:rsidP="0001646C">
      <w:pPr>
        <w:spacing w:after="0" w:line="240" w:lineRule="auto"/>
      </w:pPr>
      <w:r>
        <w:separator/>
      </w:r>
    </w:p>
  </w:endnote>
  <w:endnote w:type="continuationSeparator" w:id="0">
    <w:p w14:paraId="3ABD4E87" w14:textId="77777777" w:rsidR="00B15C85" w:rsidRDefault="00B15C85" w:rsidP="0001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48ED" w14:textId="77777777" w:rsidR="00B15C85" w:rsidRDefault="00B15C85" w:rsidP="0001646C">
      <w:pPr>
        <w:spacing w:after="0" w:line="240" w:lineRule="auto"/>
      </w:pPr>
      <w:r>
        <w:separator/>
      </w:r>
    </w:p>
  </w:footnote>
  <w:footnote w:type="continuationSeparator" w:id="0">
    <w:p w14:paraId="6549413B" w14:textId="77777777" w:rsidR="00B15C85" w:rsidRDefault="00B15C85" w:rsidP="0001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D3AAA" w14:textId="6C9C3491" w:rsidR="00A978F1" w:rsidRPr="00E16C9E" w:rsidRDefault="0001646C" w:rsidP="00A978F1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E16C9E">
      <w:rPr>
        <w:rFonts w:ascii="Times New Roman" w:hAnsi="Times New Roman" w:cs="Times New Roman"/>
        <w:sz w:val="20"/>
        <w:szCs w:val="20"/>
      </w:rPr>
      <w:t xml:space="preserve">EDUC </w:t>
    </w:r>
    <w:r w:rsidR="00C17E08">
      <w:rPr>
        <w:rFonts w:ascii="Times New Roman" w:hAnsi="Times New Roman" w:cs="Times New Roman"/>
        <w:sz w:val="20"/>
        <w:szCs w:val="20"/>
      </w:rPr>
      <w:t>63</w:t>
    </w:r>
    <w:r w:rsidR="00A978F1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064CB"/>
    <w:rsid w:val="00010FEA"/>
    <w:rsid w:val="0001646C"/>
    <w:rsid w:val="00036040"/>
    <w:rsid w:val="000642A0"/>
    <w:rsid w:val="00071E42"/>
    <w:rsid w:val="0007225B"/>
    <w:rsid w:val="000E315A"/>
    <w:rsid w:val="0013781A"/>
    <w:rsid w:val="0016393F"/>
    <w:rsid w:val="001C4513"/>
    <w:rsid w:val="00201715"/>
    <w:rsid w:val="0022210D"/>
    <w:rsid w:val="002257FE"/>
    <w:rsid w:val="00281961"/>
    <w:rsid w:val="002E574F"/>
    <w:rsid w:val="0032750F"/>
    <w:rsid w:val="003B053F"/>
    <w:rsid w:val="00416AA4"/>
    <w:rsid w:val="00482D27"/>
    <w:rsid w:val="00482E65"/>
    <w:rsid w:val="004907A2"/>
    <w:rsid w:val="004C0642"/>
    <w:rsid w:val="00544A89"/>
    <w:rsid w:val="00577BFF"/>
    <w:rsid w:val="005A6B50"/>
    <w:rsid w:val="005D1400"/>
    <w:rsid w:val="006227B9"/>
    <w:rsid w:val="00644894"/>
    <w:rsid w:val="007009C1"/>
    <w:rsid w:val="00782C89"/>
    <w:rsid w:val="007A5FF7"/>
    <w:rsid w:val="007B6477"/>
    <w:rsid w:val="007B65F9"/>
    <w:rsid w:val="00822E1A"/>
    <w:rsid w:val="00831618"/>
    <w:rsid w:val="00864CBC"/>
    <w:rsid w:val="008807F0"/>
    <w:rsid w:val="0089059E"/>
    <w:rsid w:val="008B5BF8"/>
    <w:rsid w:val="00920232"/>
    <w:rsid w:val="00927360"/>
    <w:rsid w:val="00956F10"/>
    <w:rsid w:val="00980A3F"/>
    <w:rsid w:val="009F390E"/>
    <w:rsid w:val="00A135D4"/>
    <w:rsid w:val="00A90310"/>
    <w:rsid w:val="00A96682"/>
    <w:rsid w:val="00A978F1"/>
    <w:rsid w:val="00AA6881"/>
    <w:rsid w:val="00B00CA4"/>
    <w:rsid w:val="00B15C85"/>
    <w:rsid w:val="00B82882"/>
    <w:rsid w:val="00C17E08"/>
    <w:rsid w:val="00C248B2"/>
    <w:rsid w:val="00C71941"/>
    <w:rsid w:val="00C87678"/>
    <w:rsid w:val="00CC1BE5"/>
    <w:rsid w:val="00CC2235"/>
    <w:rsid w:val="00D02585"/>
    <w:rsid w:val="00D41020"/>
    <w:rsid w:val="00D52EF2"/>
    <w:rsid w:val="00DB0D49"/>
    <w:rsid w:val="00E16C9E"/>
    <w:rsid w:val="00E405D0"/>
    <w:rsid w:val="00E928CC"/>
    <w:rsid w:val="00E97529"/>
    <w:rsid w:val="00EC403A"/>
    <w:rsid w:val="00EE5D9F"/>
    <w:rsid w:val="00F03CE5"/>
    <w:rsid w:val="00F171A0"/>
    <w:rsid w:val="00FA2C1B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paragraph" w:styleId="Header">
    <w:name w:val="header"/>
    <w:basedOn w:val="Normal"/>
    <w:link w:val="HeaderChar"/>
    <w:uiPriority w:val="99"/>
    <w:unhideWhenUsed/>
    <w:rsid w:val="0001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6C"/>
  </w:style>
  <w:style w:type="paragraph" w:styleId="Footer">
    <w:name w:val="footer"/>
    <w:basedOn w:val="Normal"/>
    <w:link w:val="FooterChar"/>
    <w:uiPriority w:val="99"/>
    <w:unhideWhenUsed/>
    <w:rsid w:val="0001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6C"/>
  </w:style>
  <w:style w:type="character" w:styleId="CommentReference">
    <w:name w:val="annotation reference"/>
    <w:basedOn w:val="DefaultParagraphFont"/>
    <w:uiPriority w:val="99"/>
    <w:semiHidden/>
    <w:unhideWhenUsed/>
    <w:rsid w:val="00016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4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Maier, Elizabeth (School of Education)</cp:lastModifiedBy>
  <cp:revision>2</cp:revision>
  <cp:lastPrinted>2017-11-02T15:56:00Z</cp:lastPrinted>
  <dcterms:created xsi:type="dcterms:W3CDTF">2020-08-10T14:06:00Z</dcterms:created>
  <dcterms:modified xsi:type="dcterms:W3CDTF">2020-08-10T14:06:00Z</dcterms:modified>
</cp:coreProperties>
</file>